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E50F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Proforma</w:t>
      </w:r>
      <w:proofErr w:type="spellEnd"/>
      <w:r w:rsidRPr="00E50F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7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after="0" w:line="240" w:lineRule="auto"/>
        <w:ind w:left="3367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E50F7B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Alumni Survey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143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(To be filled by Alumni - after the completion of each academic year)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after="0" w:line="229" w:lineRule="auto"/>
        <w:ind w:left="741" w:right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purpose of this survey is to obtain alumni input on the quality of education they received and 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the level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preparation they had at University. The purpose of this survey is to assess the quality of 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the academic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program. We seek your help in completing this survey.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after="0" w:line="240" w:lineRule="auto"/>
        <w:ind w:right="6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A: Excellent             B: Very good              C: Good                      D: Fair                       E: Poor  </w:t>
      </w:r>
    </w:p>
    <w:tbl>
      <w:tblPr>
        <w:tblW w:w="9145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6984"/>
        <w:gridCol w:w="352"/>
        <w:gridCol w:w="341"/>
        <w:gridCol w:w="351"/>
        <w:gridCol w:w="354"/>
        <w:gridCol w:w="340"/>
      </w:tblGrid>
      <w:tr w:rsidR="00E50F7B" w:rsidRPr="00E50F7B" w:rsidTr="00D21C25">
        <w:trPr>
          <w:trHeight w:val="258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S#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Attributes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E50F7B" w:rsidRPr="00E50F7B" w:rsidTr="00D21C25">
        <w:trPr>
          <w:trHeight w:val="13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I. Knowledge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Math, Science, Humanities and professional discipline, (if applicable)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Problem formulation and solving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Collecting and analyzing appropriate data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link theory to practice.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design a system component or  </w:t>
            </w: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process (according to the respective field)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 knowledge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Communications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Verbal</w:t>
            </w: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communication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Report writing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Presentation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 Interpersonal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work in teams.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work in arduous /Challenging situation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thinking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Appreciation of ethical Values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 Management /leadership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Resource and Time management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4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</w:t>
            </w: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lity to Judge/Judgment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Discipline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Department Status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Infrastructure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Repute at National Level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B" w:rsidRPr="00E50F7B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F7B">
              <w:rPr>
                <w:rFonts w:ascii="Times New Roman" w:eastAsia="Times New Roman" w:hAnsi="Times New Roman" w:cs="Times New Roman"/>
                <w:sz w:val="20"/>
                <w:szCs w:val="20"/>
              </w:rPr>
              <w:t>Repute at International Level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F7B" w:rsidRPr="00E50F7B" w:rsidRDefault="00E50F7B" w:rsidP="00E50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5"/>
        <w:rPr>
          <w:rFonts w:ascii="Times New Roman" w:eastAsia="Times New Roman" w:hAnsi="Times New Roman" w:cs="Times New Roman"/>
          <w:sz w:val="20"/>
          <w:szCs w:val="20"/>
        </w:rPr>
      </w:pPr>
    </w:p>
    <w:p w:rsidR="00E50F7B" w:rsidRPr="00E50F7B" w:rsidRDefault="00E50F7B" w:rsidP="00E50F7B">
      <w:pPr>
        <w:widowControl w:val="0"/>
        <w:spacing w:after="0" w:line="229" w:lineRule="auto"/>
        <w:ind w:left="1413" w:right="322" w:firstLin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0F7B" w:rsidRPr="00E50F7B" w:rsidRDefault="00E50F7B" w:rsidP="00E50F7B">
      <w:pPr>
        <w:widowControl w:val="0"/>
        <w:spacing w:after="0" w:line="229" w:lineRule="auto"/>
        <w:ind w:right="322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b/>
          <w:sz w:val="20"/>
          <w:szCs w:val="20"/>
        </w:rPr>
        <w:t xml:space="preserve">VI. Career Opportunities  </w:t>
      </w:r>
    </w:p>
    <w:p w:rsidR="00E50F7B" w:rsidRPr="00E50F7B" w:rsidRDefault="00E50F7B" w:rsidP="00E50F7B">
      <w:pPr>
        <w:widowControl w:val="0"/>
        <w:spacing w:after="0" w:line="229" w:lineRule="auto"/>
        <w:ind w:right="32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>Please share the types of career opportunities RWU provided to you during your studies</w:t>
      </w:r>
    </w:p>
    <w:p w:rsidR="00E50F7B" w:rsidRPr="00E50F7B" w:rsidRDefault="00E50F7B" w:rsidP="00E50F7B">
      <w:pPr>
        <w:widowControl w:val="0"/>
        <w:spacing w:after="0" w:line="229" w:lineRule="auto"/>
        <w:ind w:right="32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50F7B" w:rsidRPr="00E50F7B" w:rsidRDefault="00E50F7B" w:rsidP="00E50F7B">
      <w:pPr>
        <w:widowControl w:val="0"/>
        <w:spacing w:after="0" w:line="229" w:lineRule="auto"/>
        <w:ind w:right="32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50F7B" w:rsidRPr="00E50F7B" w:rsidRDefault="00E50F7B" w:rsidP="00E50F7B">
      <w:pPr>
        <w:widowControl w:val="0"/>
        <w:spacing w:after="0" w:line="229" w:lineRule="auto"/>
        <w:ind w:right="32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5"/>
        <w:rPr>
          <w:rFonts w:ascii="Times New Roman" w:eastAsia="Times New Roman" w:hAnsi="Times New Roman" w:cs="Times New Roman"/>
          <w:sz w:val="20"/>
          <w:szCs w:val="20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5"/>
        <w:rPr>
          <w:rFonts w:ascii="Times New Roman" w:eastAsia="Times New Roman" w:hAnsi="Times New Roman" w:cs="Times New Roman"/>
          <w:sz w:val="20"/>
          <w:szCs w:val="20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VII General Comments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1413" w:right="322" w:firstLine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Please make any additional comments or suggestions, which you think would help strengthen 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our programs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(New courses that you would recommend and courses that you did not gain </w:t>
      </w:r>
      <w:bookmarkStart w:id="0" w:name="_GoBack"/>
      <w:bookmarkEnd w:id="0"/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much from</w:t>
      </w: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1413" w:right="322" w:firstLine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VIII Alumni Information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345" w:lineRule="auto"/>
        <w:ind w:left="1416" w:right="1049" w:firstLine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1. Name (Optional</w:t>
      </w:r>
      <w:proofErr w:type="gramStart"/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>)_</w:t>
      </w:r>
      <w:proofErr w:type="gramEnd"/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345" w:lineRule="auto"/>
        <w:ind w:left="1416" w:right="1049" w:firstLine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 Name of organization_______________________________________________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345" w:lineRule="auto"/>
        <w:ind w:left="1416" w:right="1049" w:firstLine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Position in organization_____________________________________________ 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345" w:lineRule="auto"/>
        <w:ind w:left="1416" w:right="1049" w:firstLine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0F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Year of graduation_________________________________________________ </w:t>
      </w: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345" w:lineRule="auto"/>
        <w:ind w:left="1416" w:right="1049" w:firstLine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F7B" w:rsidRPr="00E50F7B" w:rsidRDefault="00E50F7B" w:rsidP="00E50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50F7B" w:rsidRPr="00E50F7B" w:rsidSect="00E50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B"/>
    <w:rsid w:val="00775509"/>
    <w:rsid w:val="00E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7F0E-1E99-4041-913C-CDE5265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2024-12-06T05:37:00Z</dcterms:created>
  <dcterms:modified xsi:type="dcterms:W3CDTF">2024-12-06T05:49:00Z</dcterms:modified>
</cp:coreProperties>
</file>