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D15" w:rsidRPr="00D02D15" w:rsidRDefault="00D02D15" w:rsidP="00D02D15">
      <w:pPr>
        <w:widowControl w:val="0"/>
        <w:pBdr>
          <w:top w:val="nil"/>
          <w:left w:val="nil"/>
          <w:bottom w:val="nil"/>
          <w:right w:val="nil"/>
          <w:between w:val="nil"/>
        </w:pBdr>
        <w:spacing w:after="0" w:line="240" w:lineRule="auto"/>
        <w:ind w:left="739"/>
        <w:rPr>
          <w:rFonts w:ascii="Times New Roman" w:eastAsia="Times New Roman" w:hAnsi="Times New Roman" w:cs="Times New Roman"/>
          <w:b/>
          <w:color w:val="000000"/>
        </w:rPr>
      </w:pPr>
    </w:p>
    <w:p w:rsidR="00D02D15" w:rsidRPr="00D02D15" w:rsidRDefault="00D02D15" w:rsidP="00D02D15">
      <w:pPr>
        <w:widowControl w:val="0"/>
        <w:pBdr>
          <w:top w:val="nil"/>
          <w:left w:val="nil"/>
          <w:bottom w:val="nil"/>
          <w:right w:val="nil"/>
          <w:between w:val="nil"/>
        </w:pBdr>
        <w:spacing w:after="0" w:line="240" w:lineRule="auto"/>
        <w:ind w:left="739"/>
        <w:rPr>
          <w:rFonts w:ascii="Times New Roman" w:eastAsia="Times New Roman" w:hAnsi="Times New Roman" w:cs="Times New Roman"/>
          <w:b/>
          <w:color w:val="000000"/>
        </w:rPr>
      </w:pPr>
      <w:proofErr w:type="spellStart"/>
      <w:r w:rsidRPr="00D02D15">
        <w:rPr>
          <w:rFonts w:ascii="Times New Roman" w:eastAsia="Times New Roman" w:hAnsi="Times New Roman" w:cs="Times New Roman"/>
          <w:b/>
          <w:color w:val="000000"/>
        </w:rPr>
        <w:t>Proforma</w:t>
      </w:r>
      <w:proofErr w:type="spellEnd"/>
      <w:r w:rsidRPr="00D02D15">
        <w:rPr>
          <w:rFonts w:ascii="Times New Roman" w:eastAsia="Times New Roman" w:hAnsi="Times New Roman" w:cs="Times New Roman"/>
          <w:b/>
          <w:color w:val="000000"/>
        </w:rPr>
        <w:t xml:space="preserve"> 5  </w:t>
      </w:r>
    </w:p>
    <w:p w:rsidR="00D02D15" w:rsidRPr="00D02D15" w:rsidRDefault="00D02D15" w:rsidP="00D02D15">
      <w:pPr>
        <w:widowControl w:val="0"/>
        <w:spacing w:after="0" w:line="240" w:lineRule="auto"/>
        <w:rPr>
          <w:rFonts w:ascii="Times New Roman" w:eastAsia="Times New Roman" w:hAnsi="Times New Roman" w:cs="Times New Roman"/>
          <w:b/>
        </w:rPr>
      </w:pPr>
    </w:p>
    <w:p w:rsidR="00D02D15" w:rsidRPr="00D02D15" w:rsidRDefault="00D02D15" w:rsidP="00D02D15">
      <w:pPr>
        <w:widowControl w:val="0"/>
        <w:spacing w:after="0" w:line="240" w:lineRule="auto"/>
        <w:ind w:left="3370"/>
        <w:rPr>
          <w:rFonts w:ascii="Times New Roman" w:eastAsia="Times New Roman" w:hAnsi="Times New Roman" w:cs="Times New Roman"/>
          <w:b/>
          <w:sz w:val="33"/>
          <w:szCs w:val="33"/>
        </w:rPr>
      </w:pPr>
      <w:r w:rsidRPr="00D02D15">
        <w:rPr>
          <w:rFonts w:ascii="Times New Roman" w:eastAsia="Times New Roman" w:hAnsi="Times New Roman" w:cs="Times New Roman"/>
          <w:b/>
          <w:sz w:val="33"/>
          <w:szCs w:val="33"/>
        </w:rPr>
        <w:t xml:space="preserve">           Faculty Survey </w:t>
      </w:r>
    </w:p>
    <w:p w:rsidR="00D02D15" w:rsidRPr="00D02D15" w:rsidRDefault="00D02D15" w:rsidP="00D02D15">
      <w:pPr>
        <w:widowControl w:val="0"/>
        <w:spacing w:before="2" w:after="0" w:line="240" w:lineRule="auto"/>
        <w:ind w:left="1653"/>
        <w:rPr>
          <w:rFonts w:ascii="Times New Roman" w:eastAsia="Times New Roman" w:hAnsi="Times New Roman" w:cs="Times New Roman"/>
          <w:sz w:val="20"/>
          <w:szCs w:val="20"/>
        </w:rPr>
      </w:pPr>
      <w:r w:rsidRPr="00D02D15">
        <w:rPr>
          <w:rFonts w:ascii="Times New Roman" w:eastAsia="Times New Roman" w:hAnsi="Times New Roman" w:cs="Times New Roman"/>
          <w:b/>
        </w:rPr>
        <w:t xml:space="preserve">              (To be submitted on annual basis by each faculty member)  </w:t>
      </w:r>
    </w:p>
    <w:p w:rsidR="00D02D15" w:rsidRPr="00D02D15" w:rsidRDefault="00D02D15" w:rsidP="00D02D15">
      <w:pPr>
        <w:widowControl w:val="0"/>
        <w:spacing w:before="320" w:after="0" w:line="230" w:lineRule="auto"/>
        <w:ind w:left="735" w:right="320" w:firstLine="5"/>
        <w:jc w:val="both"/>
        <w:rPr>
          <w:rFonts w:ascii="Times New Roman" w:eastAsia="Times New Roman" w:hAnsi="Times New Roman" w:cs="Times New Roman"/>
          <w:sz w:val="20"/>
          <w:szCs w:val="20"/>
        </w:rPr>
      </w:pPr>
      <w:r w:rsidRPr="00D02D15">
        <w:rPr>
          <w:rFonts w:ascii="Times New Roman" w:eastAsia="Times New Roman" w:hAnsi="Times New Roman" w:cs="Times New Roman"/>
          <w:color w:val="0D0D0D"/>
          <w:highlight w:val="white"/>
        </w:rPr>
        <w:t>The purpose of this survey is to evaluate faculty members’ satisfaction level and the effectiveness of existing programs designed to support their professional growth and advancement. We kindly request your assistance in completing this survey, and rest assured that the information provided will be kept confidential</w:t>
      </w:r>
    </w:p>
    <w:p w:rsidR="00D02D15" w:rsidRPr="00D02D15" w:rsidRDefault="00D02D15" w:rsidP="00D02D15">
      <w:pPr>
        <w:widowControl w:val="0"/>
        <w:spacing w:before="320" w:after="0" w:line="230" w:lineRule="auto"/>
        <w:ind w:left="735" w:right="320" w:firstLine="5"/>
        <w:jc w:val="both"/>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 xml:space="preserve">Indicate how satisfied you are with each of the following aspects of your situation at your department?  </w:t>
      </w:r>
    </w:p>
    <w:p w:rsidR="00D02D15" w:rsidRPr="00D02D15" w:rsidRDefault="00D02D15" w:rsidP="00D02D15">
      <w:pPr>
        <w:widowControl w:val="0"/>
        <w:spacing w:before="240" w:after="0" w:line="240" w:lineRule="auto"/>
        <w:ind w:left="737"/>
        <w:rPr>
          <w:rFonts w:ascii="Times New Roman" w:eastAsia="Times New Roman" w:hAnsi="Times New Roman" w:cs="Times New Roman"/>
          <w:sz w:val="18"/>
          <w:szCs w:val="18"/>
        </w:rPr>
      </w:pPr>
      <w:r w:rsidRPr="00D02D15">
        <w:rPr>
          <w:rFonts w:ascii="Times New Roman" w:eastAsia="Times New Roman" w:hAnsi="Times New Roman" w:cs="Times New Roman"/>
          <w:sz w:val="18"/>
          <w:szCs w:val="18"/>
        </w:rPr>
        <w:t xml:space="preserve">A: Very satisfied        B: Satisfied           C: Uncertain           D: Dissatisfied           E: Very dissatisfied.  </w:t>
      </w:r>
    </w:p>
    <w:p w:rsidR="00D02D15" w:rsidRPr="00D02D15" w:rsidRDefault="00D02D15" w:rsidP="00D02D15">
      <w:pPr>
        <w:widowControl w:val="0"/>
        <w:spacing w:before="240" w:after="0" w:line="240" w:lineRule="auto"/>
        <w:ind w:left="737"/>
        <w:rPr>
          <w:rFonts w:ascii="Times New Roman" w:eastAsia="Times New Roman" w:hAnsi="Times New Roman" w:cs="Times New Roman"/>
          <w:sz w:val="18"/>
          <w:szCs w:val="18"/>
        </w:rPr>
      </w:pPr>
    </w:p>
    <w:tbl>
      <w:tblPr>
        <w:tblW w:w="942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6990"/>
        <w:gridCol w:w="345"/>
        <w:gridCol w:w="345"/>
        <w:gridCol w:w="345"/>
        <w:gridCol w:w="360"/>
        <w:gridCol w:w="345"/>
      </w:tblGrid>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 xml:space="preserve">S# </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08"/>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 xml:space="preserve">Attributes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 xml:space="preserve">A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B</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C</w:t>
            </w: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D</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b/>
                <w:sz w:val="20"/>
                <w:szCs w:val="20"/>
              </w:rPr>
            </w:pPr>
            <w:r w:rsidRPr="00D02D15">
              <w:rPr>
                <w:rFonts w:ascii="Times New Roman" w:eastAsia="Times New Roman" w:hAnsi="Times New Roman" w:cs="Times New Roman"/>
                <w:b/>
                <w:sz w:val="20"/>
                <w:szCs w:val="20"/>
              </w:rPr>
              <w:t>E</w:t>
            </w: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right="103"/>
              <w:jc w:val="right"/>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1 </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08"/>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Your understanding of research, teaching and community service.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1"/>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2 </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3"/>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The intellectual stimulation of your work.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1"/>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3 </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2"/>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Ty</w:t>
            </w:r>
            <w:r>
              <w:rPr>
                <w:rFonts w:ascii="Times New Roman" w:eastAsia="Times New Roman" w:hAnsi="Times New Roman" w:cs="Times New Roman"/>
                <w:sz w:val="20"/>
                <w:szCs w:val="20"/>
              </w:rPr>
              <w:t>pe of teaching you currently do (in-person, online, hybrid, flipped classroom, or experiential learning methods.)</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1"/>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4</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2"/>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Type of research you currently do </w:t>
            </w:r>
            <w:r>
              <w:rPr>
                <w:rFonts w:ascii="Times New Roman" w:eastAsia="Times New Roman" w:hAnsi="Times New Roman" w:cs="Times New Roman"/>
                <w:sz w:val="20"/>
                <w:szCs w:val="20"/>
              </w:rPr>
              <w:t>(experimental, theoretical, applied, qualitative or quantitative)</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5</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09"/>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Your interaction with students.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6</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4"/>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Support you receive from colleagues.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7</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3"/>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The mentoring resources</w:t>
            </w:r>
            <w:r>
              <w:rPr>
                <w:rFonts w:ascii="Times New Roman" w:eastAsia="Times New Roman" w:hAnsi="Times New Roman" w:cs="Times New Roman"/>
                <w:sz w:val="20"/>
                <w:szCs w:val="20"/>
              </w:rPr>
              <w:t xml:space="preserve"> from seniors</w:t>
            </w:r>
            <w:r w:rsidRPr="00D02D15">
              <w:rPr>
                <w:rFonts w:ascii="Times New Roman" w:eastAsia="Times New Roman" w:hAnsi="Times New Roman" w:cs="Times New Roman"/>
                <w:sz w:val="20"/>
                <w:szCs w:val="20"/>
              </w:rPr>
              <w:t xml:space="preserve">/ guidance were provided to you.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8</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08"/>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Administrative support provided  from university</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9</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0"/>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Providing clarity about the faculty promotion process.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1"/>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10</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08"/>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Your prospects for advancement and progress through ranks </w:t>
            </w:r>
            <w:r w:rsidR="00C2462A">
              <w:rPr>
                <w:rFonts w:ascii="Times New Roman" w:eastAsia="Times New Roman" w:hAnsi="Times New Roman" w:cs="Times New Roman"/>
                <w:sz w:val="20"/>
                <w:szCs w:val="20"/>
              </w:rPr>
              <w:t>/ next grade l</w:t>
            </w:r>
            <w:r>
              <w:rPr>
                <w:rFonts w:ascii="Times New Roman" w:eastAsia="Times New Roman" w:hAnsi="Times New Roman" w:cs="Times New Roman"/>
                <w:sz w:val="20"/>
                <w:szCs w:val="20"/>
              </w:rPr>
              <w:t>evel</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right="51"/>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11</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9"/>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Salary and compensation package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1"/>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right="52"/>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12</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0"/>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Job security and stability at the department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right="51"/>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13</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08"/>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Amount of time you have for yourself and family.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0"/>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right="51"/>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lastRenderedPageBreak/>
              <w:t>14</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12"/>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The overall climate at the department </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r w:rsidR="00D02D15" w:rsidRPr="00D02D15" w:rsidTr="00D21C25">
        <w:trPr>
          <w:trHeight w:val="361"/>
        </w:trPr>
        <w:tc>
          <w:tcPr>
            <w:tcW w:w="6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right="52"/>
              <w:jc w:val="center"/>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15</w:t>
            </w:r>
          </w:p>
        </w:tc>
        <w:tc>
          <w:tcPr>
            <w:tcW w:w="699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ind w:left="108"/>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Whether the department </w:t>
            </w:r>
            <w:proofErr w:type="gramStart"/>
            <w:r w:rsidRPr="00D02D15">
              <w:rPr>
                <w:rFonts w:ascii="Times New Roman" w:eastAsia="Times New Roman" w:hAnsi="Times New Roman" w:cs="Times New Roman"/>
                <w:sz w:val="20"/>
                <w:szCs w:val="20"/>
              </w:rPr>
              <w:t xml:space="preserve">is </w:t>
            </w:r>
            <w:r w:rsidR="00C2462A">
              <w:rPr>
                <w:rFonts w:ascii="Times New Roman" w:eastAsia="Times New Roman" w:hAnsi="Times New Roman" w:cs="Times New Roman"/>
                <w:sz w:val="20"/>
                <w:szCs w:val="20"/>
              </w:rPr>
              <w:t xml:space="preserve"> effectively</w:t>
            </w:r>
            <w:proofErr w:type="gramEnd"/>
            <w:r w:rsidR="00C2462A">
              <w:rPr>
                <w:rFonts w:ascii="Times New Roman" w:eastAsia="Times New Roman" w:hAnsi="Times New Roman" w:cs="Times New Roman"/>
                <w:sz w:val="20"/>
                <w:szCs w:val="20"/>
              </w:rPr>
              <w:t xml:space="preserve"> utilizing your experience,</w:t>
            </w:r>
            <w:r w:rsidRPr="00D02D15">
              <w:rPr>
                <w:rFonts w:ascii="Times New Roman" w:eastAsia="Times New Roman" w:hAnsi="Times New Roman" w:cs="Times New Roman"/>
                <w:sz w:val="20"/>
                <w:szCs w:val="20"/>
              </w:rPr>
              <w:t xml:space="preserve"> knowledge </w:t>
            </w:r>
            <w:r w:rsidR="00C2462A">
              <w:rPr>
                <w:rFonts w:ascii="Times New Roman" w:eastAsia="Times New Roman" w:hAnsi="Times New Roman" w:cs="Times New Roman"/>
                <w:sz w:val="20"/>
                <w:szCs w:val="20"/>
              </w:rPr>
              <w:t>and potential in your current role.</w:t>
            </w: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60"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c>
          <w:tcPr>
            <w:tcW w:w="345" w:type="dxa"/>
            <w:shd w:val="clear" w:color="auto" w:fill="auto"/>
            <w:tcMar>
              <w:top w:w="100" w:type="dxa"/>
              <w:left w:w="100" w:type="dxa"/>
              <w:bottom w:w="100" w:type="dxa"/>
              <w:right w:w="100" w:type="dxa"/>
            </w:tcMar>
          </w:tcPr>
          <w:p w:rsidR="00D02D15" w:rsidRPr="00D02D15" w:rsidRDefault="00D02D15" w:rsidP="00D02D15">
            <w:pPr>
              <w:widowControl w:val="0"/>
              <w:spacing w:after="0" w:line="240" w:lineRule="auto"/>
              <w:rPr>
                <w:rFonts w:ascii="Times New Roman" w:eastAsia="Times New Roman" w:hAnsi="Times New Roman" w:cs="Times New Roman"/>
                <w:sz w:val="20"/>
                <w:szCs w:val="20"/>
              </w:rPr>
            </w:pPr>
          </w:p>
        </w:tc>
      </w:tr>
    </w:tbl>
    <w:p w:rsidR="00D02D15" w:rsidRPr="00D02D15" w:rsidRDefault="00D02D15" w:rsidP="00D02D15">
      <w:pPr>
        <w:widowControl w:val="0"/>
        <w:spacing w:before="20" w:after="0" w:line="276" w:lineRule="auto"/>
        <w:rPr>
          <w:rFonts w:ascii="Arial" w:eastAsia="Arial" w:hAnsi="Arial" w:cs="Arial"/>
        </w:rPr>
      </w:pPr>
    </w:p>
    <w:p w:rsidR="00D02D15" w:rsidRPr="00D02D15" w:rsidRDefault="00D02D15" w:rsidP="00D02D15">
      <w:pPr>
        <w:widowControl w:val="0"/>
        <w:spacing w:after="0" w:line="276" w:lineRule="auto"/>
        <w:rPr>
          <w:rFonts w:ascii="Arial" w:eastAsia="Arial" w:hAnsi="Arial" w:cs="Arial"/>
        </w:rPr>
      </w:pPr>
    </w:p>
    <w:p w:rsidR="00D02D15" w:rsidRPr="00D02D15" w:rsidRDefault="00D02D15" w:rsidP="00D02D15">
      <w:pPr>
        <w:widowControl w:val="0"/>
        <w:spacing w:after="0" w:line="346" w:lineRule="auto"/>
        <w:ind w:left="737" w:right="321" w:firstLine="22"/>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16. What are the best programs / factors currently available in your department that enhance </w:t>
      </w:r>
      <w:r w:rsidR="00C2462A" w:rsidRPr="00D02D15">
        <w:rPr>
          <w:rFonts w:ascii="Times New Roman" w:eastAsia="Times New Roman" w:hAnsi="Times New Roman" w:cs="Times New Roman"/>
          <w:sz w:val="20"/>
          <w:szCs w:val="20"/>
        </w:rPr>
        <w:t>your motivation</w:t>
      </w:r>
      <w:r w:rsidRPr="00D02D15">
        <w:rPr>
          <w:rFonts w:ascii="Times New Roman" w:eastAsia="Times New Roman" w:hAnsi="Times New Roman" w:cs="Times New Roman"/>
          <w:sz w:val="20"/>
          <w:szCs w:val="20"/>
        </w:rPr>
        <w:t xml:space="preserve"> and job satisfaction?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D15" w:rsidRPr="00D02D15" w:rsidRDefault="00D02D15" w:rsidP="00D02D15">
      <w:pPr>
        <w:widowControl w:val="0"/>
        <w:spacing w:after="0" w:line="346" w:lineRule="auto"/>
        <w:ind w:left="737" w:right="321" w:firstLine="22"/>
        <w:rPr>
          <w:rFonts w:ascii="Times New Roman" w:eastAsia="Times New Roman" w:hAnsi="Times New Roman" w:cs="Times New Roman"/>
          <w:sz w:val="20"/>
          <w:szCs w:val="20"/>
        </w:rPr>
      </w:pPr>
    </w:p>
    <w:p w:rsidR="00D02D15" w:rsidRPr="00D02D15" w:rsidRDefault="00D02D15" w:rsidP="00D02D15">
      <w:pPr>
        <w:widowControl w:val="0"/>
        <w:spacing w:after="0" w:line="346" w:lineRule="auto"/>
        <w:ind w:left="737" w:right="321" w:firstLine="22"/>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17. Suggest programs / factors that could improve your motivation and job satisfaction?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D15" w:rsidRPr="00D02D15" w:rsidRDefault="00D02D15" w:rsidP="00D02D15">
      <w:pPr>
        <w:widowControl w:val="0"/>
        <w:spacing w:after="0" w:line="346" w:lineRule="auto"/>
        <w:ind w:left="737" w:right="321" w:firstLine="22"/>
        <w:rPr>
          <w:rFonts w:ascii="Times New Roman" w:eastAsia="Times New Roman" w:hAnsi="Times New Roman" w:cs="Times New Roman"/>
          <w:sz w:val="20"/>
          <w:szCs w:val="20"/>
        </w:rPr>
      </w:pPr>
    </w:p>
    <w:p w:rsidR="00D02D15" w:rsidRPr="00D02D15" w:rsidRDefault="00D02D15" w:rsidP="00D02D15">
      <w:pPr>
        <w:widowControl w:val="0"/>
        <w:spacing w:after="0" w:line="346" w:lineRule="auto"/>
        <w:ind w:left="737" w:right="321" w:firstLine="22"/>
        <w:rPr>
          <w:rFonts w:ascii="Times New Roman" w:eastAsia="Times New Roman" w:hAnsi="Times New Roman" w:cs="Times New Roman"/>
          <w:sz w:val="20"/>
          <w:szCs w:val="20"/>
        </w:rPr>
      </w:pPr>
    </w:p>
    <w:p w:rsidR="00D02D15" w:rsidRPr="00D02D15" w:rsidRDefault="00D02D15" w:rsidP="00D02D15">
      <w:pPr>
        <w:widowControl w:val="0"/>
        <w:spacing w:after="0" w:line="346" w:lineRule="auto"/>
        <w:ind w:left="737" w:right="321" w:firstLine="22"/>
        <w:rPr>
          <w:rFonts w:ascii="Times New Roman" w:eastAsia="Times New Roman" w:hAnsi="Times New Roman" w:cs="Times New Roman"/>
          <w:sz w:val="20"/>
          <w:szCs w:val="20"/>
        </w:rPr>
      </w:pPr>
      <w:r w:rsidRPr="00D02D15">
        <w:rPr>
          <w:rFonts w:ascii="Times New Roman" w:eastAsia="Times New Roman" w:hAnsi="Times New Roman" w:cs="Times New Roman"/>
          <w:b/>
          <w:sz w:val="20"/>
          <w:szCs w:val="20"/>
        </w:rPr>
        <w:t xml:space="preserve">Information about faculty member  </w:t>
      </w:r>
    </w:p>
    <w:p w:rsidR="00D02D15" w:rsidRPr="00D02D15" w:rsidRDefault="00D02D15" w:rsidP="00D02D15">
      <w:pPr>
        <w:widowControl w:val="0"/>
        <w:spacing w:before="232" w:after="0" w:line="240" w:lineRule="auto"/>
        <w:ind w:left="741"/>
        <w:rPr>
          <w:rFonts w:ascii="Times New Roman" w:eastAsia="Times New Roman" w:hAnsi="Times New Roman" w:cs="Times New Roman"/>
          <w:b/>
          <w:sz w:val="20"/>
          <w:szCs w:val="20"/>
        </w:rPr>
      </w:pPr>
      <w:proofErr w:type="spellStart"/>
      <w:r w:rsidRPr="00D02D15">
        <w:rPr>
          <w:rFonts w:ascii="Times New Roman" w:eastAsia="Times New Roman" w:hAnsi="Times New Roman" w:cs="Times New Roman"/>
          <w:b/>
          <w:sz w:val="20"/>
          <w:szCs w:val="20"/>
        </w:rPr>
        <w:t>i</w:t>
      </w:r>
      <w:proofErr w:type="spellEnd"/>
      <w:r w:rsidRPr="00D02D15">
        <w:rPr>
          <w:rFonts w:ascii="Times New Roman" w:eastAsia="Times New Roman" w:hAnsi="Times New Roman" w:cs="Times New Roman"/>
          <w:b/>
          <w:sz w:val="20"/>
          <w:szCs w:val="20"/>
        </w:rPr>
        <w:t xml:space="preserve">. Academic rank:  </w:t>
      </w:r>
    </w:p>
    <w:p w:rsidR="00D02D15" w:rsidRPr="00D02D15" w:rsidRDefault="00D02D15" w:rsidP="00D02D15">
      <w:pPr>
        <w:widowControl w:val="0"/>
        <w:spacing w:before="236" w:after="0" w:line="229" w:lineRule="auto"/>
        <w:ind w:left="1417" w:right="-90" w:hanging="682"/>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 A: Professor       B: Associate Professor      C: Assistant Professor       D: Lecturer     E. Other  </w:t>
      </w:r>
    </w:p>
    <w:p w:rsidR="00D02D15" w:rsidRPr="00D02D15" w:rsidRDefault="00D02D15" w:rsidP="00D02D15">
      <w:pPr>
        <w:widowControl w:val="0"/>
        <w:spacing w:before="243" w:after="0" w:line="240" w:lineRule="auto"/>
        <w:ind w:left="741"/>
        <w:rPr>
          <w:rFonts w:ascii="Times New Roman" w:eastAsia="Times New Roman" w:hAnsi="Times New Roman" w:cs="Times New Roman"/>
          <w:sz w:val="20"/>
          <w:szCs w:val="20"/>
        </w:rPr>
      </w:pPr>
    </w:p>
    <w:p w:rsidR="00D02D15" w:rsidRPr="00D02D15" w:rsidRDefault="00D02D15" w:rsidP="00D02D15">
      <w:pPr>
        <w:widowControl w:val="0"/>
        <w:spacing w:before="243" w:after="0" w:line="240" w:lineRule="auto"/>
        <w:ind w:left="741"/>
        <w:rPr>
          <w:rFonts w:ascii="Times New Roman" w:eastAsia="Times New Roman" w:hAnsi="Times New Roman" w:cs="Times New Roman"/>
          <w:b/>
          <w:sz w:val="20"/>
          <w:szCs w:val="20"/>
        </w:rPr>
      </w:pPr>
      <w:proofErr w:type="gramStart"/>
      <w:r w:rsidRPr="00D02D15">
        <w:rPr>
          <w:rFonts w:ascii="Times New Roman" w:eastAsia="Times New Roman" w:hAnsi="Times New Roman" w:cs="Times New Roman"/>
          <w:b/>
          <w:sz w:val="20"/>
          <w:szCs w:val="20"/>
        </w:rPr>
        <w:t>ii</w:t>
      </w:r>
      <w:proofErr w:type="gramEnd"/>
      <w:r w:rsidRPr="00D02D15">
        <w:rPr>
          <w:rFonts w:ascii="Times New Roman" w:eastAsia="Times New Roman" w:hAnsi="Times New Roman" w:cs="Times New Roman"/>
          <w:b/>
          <w:sz w:val="20"/>
          <w:szCs w:val="20"/>
        </w:rPr>
        <w:t xml:space="preserve">. Years of service:  </w:t>
      </w:r>
    </w:p>
    <w:p w:rsidR="00D02D15" w:rsidRPr="00D02D15" w:rsidRDefault="00D02D15" w:rsidP="00D02D15">
      <w:pPr>
        <w:widowControl w:val="0"/>
        <w:spacing w:after="0" w:line="240" w:lineRule="auto"/>
        <w:ind w:left="735"/>
        <w:rPr>
          <w:rFonts w:ascii="Times New Roman" w:eastAsia="Times New Roman" w:hAnsi="Times New Roman" w:cs="Times New Roman"/>
          <w:sz w:val="20"/>
          <w:szCs w:val="20"/>
        </w:rPr>
      </w:pPr>
    </w:p>
    <w:p w:rsidR="00D02D15" w:rsidRPr="00D02D15" w:rsidRDefault="00D02D15" w:rsidP="00D02D15">
      <w:pPr>
        <w:widowControl w:val="0"/>
        <w:spacing w:after="0" w:line="240" w:lineRule="auto"/>
        <w:ind w:left="735"/>
        <w:rPr>
          <w:rFonts w:ascii="Times New Roman" w:eastAsia="Times New Roman" w:hAnsi="Times New Roman" w:cs="Times New Roman"/>
          <w:sz w:val="20"/>
          <w:szCs w:val="20"/>
        </w:rPr>
      </w:pPr>
      <w:r w:rsidRPr="00D02D15">
        <w:rPr>
          <w:rFonts w:ascii="Times New Roman" w:eastAsia="Times New Roman" w:hAnsi="Times New Roman" w:cs="Times New Roman"/>
          <w:sz w:val="20"/>
          <w:szCs w:val="20"/>
        </w:rPr>
        <w:t xml:space="preserve"> A: 1-5                  : 6-10                 C: 11-15                 D: 16-20                 E: &gt;20  </w:t>
      </w:r>
    </w:p>
    <w:p w:rsidR="00D02D15" w:rsidRPr="00D02D15" w:rsidRDefault="00C2462A" w:rsidP="00D02D15">
      <w:pPr>
        <w:widowControl w:val="0"/>
        <w:spacing w:before="472" w:after="0" w:line="240" w:lineRule="auto"/>
        <w:ind w:right="36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bookmarkStart w:id="0" w:name="_GoBack"/>
      <w:bookmarkEnd w:id="0"/>
      <w:r w:rsidR="00D02D15" w:rsidRPr="00D02D15">
        <w:rPr>
          <w:rFonts w:ascii="Times New Roman" w:eastAsia="Times New Roman" w:hAnsi="Times New Roman" w:cs="Times New Roman"/>
          <w:sz w:val="20"/>
          <w:szCs w:val="20"/>
        </w:rPr>
        <w:t xml:space="preserve">Name: _________________________        Signature: _____________________       Date: ______________ </w:t>
      </w:r>
    </w:p>
    <w:p w:rsidR="00D02D15" w:rsidRPr="00D02D15" w:rsidRDefault="00D02D15" w:rsidP="00D02D15">
      <w:pPr>
        <w:widowControl w:val="0"/>
        <w:spacing w:after="0" w:line="240" w:lineRule="auto"/>
        <w:ind w:left="739"/>
        <w:rPr>
          <w:rFonts w:ascii="Times New Roman" w:eastAsia="Times New Roman" w:hAnsi="Times New Roman" w:cs="Times New Roman"/>
          <w:b/>
          <w:sz w:val="26"/>
          <w:szCs w:val="26"/>
        </w:rPr>
      </w:pPr>
    </w:p>
    <w:p w:rsidR="00D02D15" w:rsidRPr="00D02D15" w:rsidRDefault="00D02D15" w:rsidP="00D02D15">
      <w:pPr>
        <w:widowControl w:val="0"/>
        <w:spacing w:after="0" w:line="240" w:lineRule="auto"/>
        <w:ind w:left="739"/>
        <w:rPr>
          <w:rFonts w:ascii="Times New Roman" w:eastAsia="Times New Roman" w:hAnsi="Times New Roman" w:cs="Times New Roman"/>
          <w:b/>
          <w:sz w:val="26"/>
          <w:szCs w:val="26"/>
        </w:rPr>
      </w:pPr>
    </w:p>
    <w:p w:rsidR="00D02D15" w:rsidRPr="00D02D15" w:rsidRDefault="00D02D15" w:rsidP="00D02D15">
      <w:pPr>
        <w:widowControl w:val="0"/>
        <w:pBdr>
          <w:top w:val="nil"/>
          <w:left w:val="nil"/>
          <w:bottom w:val="nil"/>
          <w:right w:val="nil"/>
          <w:between w:val="nil"/>
        </w:pBdr>
        <w:spacing w:after="0" w:line="240" w:lineRule="auto"/>
        <w:ind w:left="739"/>
        <w:rPr>
          <w:rFonts w:ascii="Times New Roman" w:eastAsia="Times New Roman" w:hAnsi="Times New Roman" w:cs="Times New Roman"/>
          <w:b/>
          <w:sz w:val="33"/>
          <w:szCs w:val="33"/>
        </w:rPr>
      </w:pPr>
    </w:p>
    <w:p w:rsidR="00D02D15" w:rsidRPr="00D02D15" w:rsidRDefault="00D02D15" w:rsidP="00D02D15">
      <w:pPr>
        <w:widowControl w:val="0"/>
        <w:pBdr>
          <w:top w:val="nil"/>
          <w:left w:val="nil"/>
          <w:bottom w:val="nil"/>
          <w:right w:val="nil"/>
          <w:between w:val="nil"/>
        </w:pBdr>
        <w:spacing w:after="0" w:line="240" w:lineRule="auto"/>
        <w:ind w:left="739"/>
        <w:rPr>
          <w:rFonts w:ascii="Times New Roman" w:eastAsia="Times New Roman" w:hAnsi="Times New Roman" w:cs="Times New Roman"/>
          <w:b/>
          <w:sz w:val="26"/>
          <w:szCs w:val="26"/>
        </w:rPr>
      </w:pPr>
    </w:p>
    <w:p w:rsidR="00D02D15" w:rsidRPr="00D02D15" w:rsidRDefault="00D02D15" w:rsidP="00D02D15">
      <w:pPr>
        <w:widowControl w:val="0"/>
        <w:pBdr>
          <w:top w:val="nil"/>
          <w:left w:val="nil"/>
          <w:bottom w:val="nil"/>
          <w:right w:val="nil"/>
          <w:between w:val="nil"/>
        </w:pBdr>
        <w:spacing w:after="0" w:line="240" w:lineRule="auto"/>
        <w:ind w:left="739"/>
        <w:rPr>
          <w:rFonts w:ascii="Times New Roman" w:eastAsia="Times New Roman" w:hAnsi="Times New Roman" w:cs="Times New Roman"/>
          <w:b/>
          <w:sz w:val="26"/>
          <w:szCs w:val="26"/>
        </w:rPr>
      </w:pPr>
    </w:p>
    <w:p w:rsidR="00D02D15" w:rsidRPr="00D02D15" w:rsidRDefault="00D02D15" w:rsidP="00D02D15">
      <w:pPr>
        <w:widowControl w:val="0"/>
        <w:pBdr>
          <w:top w:val="nil"/>
          <w:left w:val="nil"/>
          <w:bottom w:val="nil"/>
          <w:right w:val="nil"/>
          <w:between w:val="nil"/>
        </w:pBdr>
        <w:spacing w:after="0" w:line="240" w:lineRule="auto"/>
        <w:ind w:left="739"/>
        <w:rPr>
          <w:rFonts w:ascii="Times New Roman" w:eastAsia="Times New Roman" w:hAnsi="Times New Roman" w:cs="Times New Roman"/>
          <w:b/>
          <w:sz w:val="26"/>
          <w:szCs w:val="26"/>
        </w:rPr>
      </w:pPr>
    </w:p>
    <w:p w:rsidR="00D02D15" w:rsidRPr="00D02D15" w:rsidRDefault="00D02D15" w:rsidP="00D02D15">
      <w:pPr>
        <w:widowControl w:val="0"/>
        <w:pBdr>
          <w:top w:val="nil"/>
          <w:left w:val="nil"/>
          <w:bottom w:val="nil"/>
          <w:right w:val="nil"/>
          <w:between w:val="nil"/>
        </w:pBdr>
        <w:spacing w:after="0" w:line="240" w:lineRule="auto"/>
        <w:ind w:left="739"/>
        <w:rPr>
          <w:rFonts w:ascii="Times New Roman" w:eastAsia="Times New Roman" w:hAnsi="Times New Roman" w:cs="Times New Roman"/>
          <w:b/>
          <w:sz w:val="26"/>
          <w:szCs w:val="26"/>
        </w:rPr>
      </w:pPr>
    </w:p>
    <w:p w:rsidR="00775509" w:rsidRDefault="00775509"/>
    <w:sectPr w:rsidR="00775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15"/>
    <w:rsid w:val="00775509"/>
    <w:rsid w:val="00C2462A"/>
    <w:rsid w:val="00D0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32FD-4B2A-4AC6-A8FA-088DF721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2024-12-06T04:33:00Z</dcterms:created>
  <dcterms:modified xsi:type="dcterms:W3CDTF">2024-12-06T04:45:00Z</dcterms:modified>
</cp:coreProperties>
</file>